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sz w:val="32"/>
          <w:szCs w:val="32"/>
        </w:rPr>
      </w:pPr>
      <w:r w:rsidRPr="00A82F29">
        <w:rPr>
          <w:rFonts w:ascii="Calibri" w:hAnsi="Calibri" w:cs="Times-Bold"/>
          <w:b/>
          <w:bCs/>
          <w:sz w:val="32"/>
          <w:szCs w:val="32"/>
        </w:rPr>
        <w:t>Mate</w:t>
      </w:r>
      <w:r w:rsidRPr="00A82F29">
        <w:rPr>
          <w:rFonts w:ascii="Calibri" w:hAnsi="Calibri" w:cs="TimesNewRoman,Bold-OneByteIdent"/>
          <w:b/>
          <w:bCs/>
          <w:sz w:val="32"/>
          <w:szCs w:val="32"/>
        </w:rPr>
        <w:t>ř</w:t>
      </w:r>
      <w:r w:rsidRPr="00A82F29">
        <w:rPr>
          <w:rFonts w:ascii="Calibri" w:hAnsi="Calibri" w:cs="Times-Bold"/>
          <w:b/>
          <w:bCs/>
          <w:sz w:val="32"/>
          <w:szCs w:val="32"/>
        </w:rPr>
        <w:t xml:space="preserve">ská škola </w:t>
      </w:r>
      <w:r w:rsidRPr="00A82F29">
        <w:rPr>
          <w:rFonts w:ascii="Calibri" w:hAnsi="Calibri" w:cs="Times-Bold"/>
          <w:b/>
          <w:bCs/>
          <w:sz w:val="32"/>
          <w:szCs w:val="32"/>
        </w:rPr>
        <w:t>DUHA Třebusice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sz w:val="32"/>
          <w:szCs w:val="32"/>
        </w:rPr>
      </w:pPr>
      <w:r w:rsidRPr="00A82F29">
        <w:rPr>
          <w:rFonts w:ascii="Calibri" w:hAnsi="Calibri" w:cs="Times-Bold"/>
          <w:b/>
          <w:bCs/>
          <w:sz w:val="32"/>
          <w:szCs w:val="32"/>
        </w:rPr>
        <w:t>Třebusice 118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sz w:val="32"/>
          <w:szCs w:val="32"/>
        </w:rPr>
      </w:pPr>
      <w:proofErr w:type="gramStart"/>
      <w:r w:rsidRPr="00A82F29">
        <w:rPr>
          <w:rFonts w:ascii="Calibri" w:hAnsi="Calibri" w:cs="Times-Bold"/>
          <w:b/>
          <w:bCs/>
          <w:sz w:val="32"/>
          <w:szCs w:val="32"/>
        </w:rPr>
        <w:t>273 41  Brandýsek</w:t>
      </w:r>
      <w:proofErr w:type="gramEnd"/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32"/>
          <w:szCs w:val="32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,Bold-OneByteIdent"/>
          <w:b/>
          <w:bCs/>
          <w:caps/>
          <w:sz w:val="34"/>
          <w:szCs w:val="24"/>
        </w:rPr>
      </w:pPr>
      <w:r w:rsidRPr="00A82F29">
        <w:rPr>
          <w:rFonts w:ascii="Calibri" w:hAnsi="Calibri" w:cs="TimesNewRoman,Bold-OneByteIdent"/>
          <w:b/>
          <w:bCs/>
          <w:caps/>
          <w:sz w:val="34"/>
          <w:szCs w:val="24"/>
        </w:rPr>
        <w:t>Směrnice o ochraně osobních údajů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32"/>
          <w:szCs w:val="32"/>
        </w:rPr>
      </w:pPr>
      <w:r w:rsidRPr="00A82F29">
        <w:rPr>
          <w:rFonts w:ascii="Calibri" w:hAnsi="Calibri" w:cs="Times-Bold"/>
          <w:b/>
          <w:bCs/>
          <w:sz w:val="32"/>
          <w:szCs w:val="32"/>
        </w:rPr>
        <w:t>INFORMACE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32"/>
          <w:szCs w:val="32"/>
        </w:rPr>
      </w:pPr>
      <w:r w:rsidRPr="00A82F29">
        <w:rPr>
          <w:rFonts w:ascii="Calibri" w:hAnsi="Calibri" w:cs="Times-Bold"/>
          <w:b/>
          <w:bCs/>
          <w:sz w:val="32"/>
          <w:szCs w:val="32"/>
        </w:rPr>
        <w:t>O MATE</w:t>
      </w:r>
      <w:r w:rsidRPr="00A82F29">
        <w:rPr>
          <w:rFonts w:ascii="Calibri" w:hAnsi="Calibri" w:cs="TimesNewRoman,Bold-OneByteIdent"/>
          <w:b/>
          <w:bCs/>
          <w:sz w:val="32"/>
          <w:szCs w:val="32"/>
        </w:rPr>
        <w:t>Ř</w:t>
      </w:r>
      <w:r w:rsidRPr="00A82F29">
        <w:rPr>
          <w:rFonts w:ascii="Calibri" w:hAnsi="Calibri" w:cs="Times-Bold"/>
          <w:b/>
          <w:bCs/>
          <w:sz w:val="32"/>
          <w:szCs w:val="32"/>
        </w:rPr>
        <w:t>SKÉ ŠKOLE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1. Název a sídlo:</w:t>
      </w:r>
    </w:p>
    <w:p w:rsid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MATE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Ř</w:t>
      </w:r>
      <w:r w:rsidRPr="00A82F29">
        <w:rPr>
          <w:rFonts w:ascii="Calibri" w:hAnsi="Calibri" w:cs="Times-Bold"/>
          <w:b/>
          <w:bCs/>
          <w:sz w:val="24"/>
          <w:szCs w:val="24"/>
        </w:rPr>
        <w:t>SKÁ ŠKOLA</w:t>
      </w:r>
      <w:r>
        <w:rPr>
          <w:rFonts w:ascii="Calibri" w:hAnsi="Calibri" w:cs="Times-Bold"/>
          <w:b/>
          <w:bCs/>
          <w:sz w:val="24"/>
          <w:szCs w:val="24"/>
        </w:rPr>
        <w:t xml:space="preserve"> DUHA Třebusice</w:t>
      </w:r>
    </w:p>
    <w:p w:rsid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>
        <w:rPr>
          <w:rFonts w:ascii="Calibri" w:hAnsi="Calibri" w:cs="Times-Bold"/>
          <w:b/>
          <w:bCs/>
          <w:sz w:val="24"/>
          <w:szCs w:val="24"/>
        </w:rPr>
        <w:t>Třebusice 118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proofErr w:type="gramStart"/>
      <w:r>
        <w:rPr>
          <w:rFonts w:ascii="Calibri" w:hAnsi="Calibri" w:cs="Times-Bold"/>
          <w:b/>
          <w:bCs/>
          <w:sz w:val="24"/>
          <w:szCs w:val="24"/>
        </w:rPr>
        <w:t>273 41  Brandýsek</w:t>
      </w:r>
      <w:proofErr w:type="gramEnd"/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>
        <w:rPr>
          <w:rFonts w:ascii="Calibri" w:hAnsi="Calibri" w:cs="Times-Roman"/>
          <w:sz w:val="24"/>
          <w:szCs w:val="24"/>
        </w:rPr>
        <w:t>2. Datum vzniku: 1. 9</w:t>
      </w:r>
      <w:r w:rsidRPr="00A82F29">
        <w:rPr>
          <w:rFonts w:ascii="Calibri" w:hAnsi="Calibri" w:cs="Times-Roman"/>
          <w:sz w:val="24"/>
          <w:szCs w:val="24"/>
        </w:rPr>
        <w:t>.</w:t>
      </w:r>
      <w:r>
        <w:rPr>
          <w:rFonts w:ascii="Calibri" w:hAnsi="Calibri" w:cs="Times-Roman"/>
          <w:sz w:val="24"/>
          <w:szCs w:val="24"/>
        </w:rPr>
        <w:t xml:space="preserve"> </w:t>
      </w:r>
      <w:r w:rsidRPr="00A82F29">
        <w:rPr>
          <w:rFonts w:ascii="Calibri" w:hAnsi="Calibri" w:cs="Times-Roman"/>
          <w:sz w:val="24"/>
          <w:szCs w:val="24"/>
        </w:rPr>
        <w:t>2009 Z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>
        <w:rPr>
          <w:rFonts w:ascii="Calibri" w:hAnsi="Calibri" w:cs="Times-Roman"/>
          <w:sz w:val="24"/>
          <w:szCs w:val="24"/>
        </w:rPr>
        <w:t>izovatelem je obec Třebusice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3. Registrace I</w:t>
      </w:r>
      <w:r w:rsidRPr="00A82F29">
        <w:rPr>
          <w:rFonts w:ascii="Calibri" w:hAnsi="Calibri" w:cs="TimesNewRoman-OneByteIdentityH"/>
          <w:sz w:val="24"/>
          <w:szCs w:val="24"/>
        </w:rPr>
        <w:t xml:space="preserve">Č </w:t>
      </w:r>
      <w:r>
        <w:rPr>
          <w:rFonts w:ascii="Calibri" w:hAnsi="Calibri" w:cs="Times-Roman"/>
          <w:sz w:val="24"/>
          <w:szCs w:val="24"/>
        </w:rPr>
        <w:t xml:space="preserve">720 </w:t>
      </w:r>
      <w:r w:rsidR="00AD77D1">
        <w:rPr>
          <w:rFonts w:ascii="Calibri" w:hAnsi="Calibri" w:cs="Times-Roman"/>
          <w:sz w:val="24"/>
          <w:szCs w:val="24"/>
        </w:rPr>
        <w:t>35 285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4.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 xml:space="preserve">t </w:t>
      </w:r>
      <w:proofErr w:type="gramStart"/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innosti : dle</w:t>
      </w:r>
      <w:proofErr w:type="gramEnd"/>
      <w:r w:rsidRPr="00A82F29">
        <w:rPr>
          <w:rFonts w:ascii="Calibri" w:hAnsi="Calibri" w:cs="Times-Roman"/>
          <w:sz w:val="24"/>
          <w:szCs w:val="24"/>
        </w:rPr>
        <w:t xml:space="preserve"> z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izovací listiny</w:t>
      </w:r>
    </w:p>
    <w:p w:rsidR="00A82F29" w:rsidRPr="00A82F29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>
        <w:rPr>
          <w:rFonts w:ascii="Calibri" w:hAnsi="Calibri" w:cs="Times-Roman"/>
          <w:sz w:val="24"/>
          <w:szCs w:val="24"/>
        </w:rPr>
        <w:t>5. Ředitelka Mgr. Lenka Honsová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6. Druh jednotky: p r á v n i c k á o s o b a –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ísp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vková organizace</w:t>
      </w:r>
    </w:p>
    <w:p w:rsid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1. Mate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="00AD77D1">
        <w:rPr>
          <w:rFonts w:ascii="Calibri" w:hAnsi="Calibri" w:cs="Times-Roman"/>
          <w:sz w:val="24"/>
          <w:szCs w:val="24"/>
        </w:rPr>
        <w:t>ská škola DUHA Třebusice, tel: 602 676 018</w:t>
      </w:r>
    </w:p>
    <w:p w:rsidR="00AD77D1" w:rsidRPr="00A82F29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8"/>
          <w:szCs w:val="28"/>
        </w:rPr>
      </w:pPr>
      <w:r w:rsidRPr="00A82F29">
        <w:rPr>
          <w:rFonts w:ascii="Calibri" w:hAnsi="Calibri" w:cs="Times-Bold"/>
          <w:b/>
          <w:bCs/>
          <w:sz w:val="28"/>
          <w:szCs w:val="28"/>
        </w:rPr>
        <w:t>Obsah: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1. Vydání sm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rnice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2. Závaznost sm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rnice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Bold-OneByteIdent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3. Povinnost zam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stnanc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ů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4. Zp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ů</w:t>
      </w:r>
      <w:r w:rsidRPr="00A82F29">
        <w:rPr>
          <w:rFonts w:ascii="Calibri" w:hAnsi="Calibri" w:cs="Times-Bold"/>
          <w:b/>
          <w:bCs/>
          <w:sz w:val="24"/>
          <w:szCs w:val="24"/>
        </w:rPr>
        <w:t>sob manipulace s osobními údaji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5. Uzav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ř</w:t>
      </w:r>
      <w:r w:rsidRPr="00A82F29">
        <w:rPr>
          <w:rFonts w:ascii="Calibri" w:hAnsi="Calibri" w:cs="Times-Bold"/>
          <w:b/>
          <w:bCs/>
          <w:sz w:val="24"/>
          <w:szCs w:val="24"/>
        </w:rPr>
        <w:t>ení smlouvy s jiným subjektem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Bold-OneByteIdent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6. Zpracovávání citlivých údaj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 xml:space="preserve">ů </w:t>
      </w:r>
      <w:r w:rsidRPr="00A82F29">
        <w:rPr>
          <w:rFonts w:ascii="Calibri" w:hAnsi="Calibri" w:cs="Times-Bold"/>
          <w:b/>
          <w:bCs/>
          <w:sz w:val="24"/>
          <w:szCs w:val="24"/>
        </w:rPr>
        <w:t>zam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stnanc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ů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7. Oznamovací povinnost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8. Oznamovací povinnost nevzniká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9. Osobní spis zam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stnance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Bold-OneByteIdent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10. Likvidace osobních údaj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ů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11. Stížnosti zam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stnance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Bold-OneByteIdent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12. P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ř</w:t>
      </w:r>
      <w:r w:rsidRPr="00A82F29">
        <w:rPr>
          <w:rFonts w:ascii="Calibri" w:hAnsi="Calibri" w:cs="Times-Bold"/>
          <w:b/>
          <w:bCs/>
          <w:sz w:val="24"/>
          <w:szCs w:val="24"/>
        </w:rPr>
        <w:t>ípadné p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ř</w:t>
      </w:r>
      <w:r w:rsidRPr="00A82F29">
        <w:rPr>
          <w:rFonts w:ascii="Calibri" w:hAnsi="Calibri" w:cs="Times-Bold"/>
          <w:b/>
          <w:bCs/>
          <w:sz w:val="24"/>
          <w:szCs w:val="24"/>
        </w:rPr>
        <w:t>edávání osobních údaj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 xml:space="preserve">ů </w:t>
      </w:r>
      <w:r w:rsidRPr="00A82F29">
        <w:rPr>
          <w:rFonts w:ascii="Calibri" w:hAnsi="Calibri" w:cs="Times-Bold"/>
          <w:b/>
          <w:bCs/>
          <w:sz w:val="24"/>
          <w:szCs w:val="24"/>
        </w:rPr>
        <w:t>do jiných stát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ů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13. Sm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rnice a její zm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ny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14. Konkrétní pokyny k ochran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 xml:space="preserve">ě </w:t>
      </w:r>
      <w:r w:rsidRPr="00A82F29">
        <w:rPr>
          <w:rFonts w:ascii="Calibri" w:hAnsi="Calibri" w:cs="Times-Bold"/>
          <w:b/>
          <w:bCs/>
          <w:sz w:val="24"/>
          <w:szCs w:val="24"/>
        </w:rPr>
        <w:t>osobních údaj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 xml:space="preserve">ů </w:t>
      </w:r>
      <w:r w:rsidRPr="00A82F29">
        <w:rPr>
          <w:rFonts w:ascii="Calibri" w:hAnsi="Calibri" w:cs="Times-Bold"/>
          <w:b/>
          <w:bCs/>
          <w:sz w:val="24"/>
          <w:szCs w:val="24"/>
        </w:rPr>
        <w:t>v organizaci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15. Záv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re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č</w:t>
      </w:r>
      <w:r w:rsidRPr="00A82F29">
        <w:rPr>
          <w:rFonts w:ascii="Calibri" w:hAnsi="Calibri" w:cs="Times-Bold"/>
          <w:b/>
          <w:bCs/>
          <w:sz w:val="24"/>
          <w:szCs w:val="24"/>
        </w:rPr>
        <w:t>ná ustanovení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1) Tato sm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rnice je vydána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na základ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 xml:space="preserve">ustanovení § 302 zákona 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 xml:space="preserve">. 262/2006 Sb., zákoníku práce a zákona 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. 101/2000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Sb. o ochran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osobních údaj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2) Tato sm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rnice je závazná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-OneByteIdentityH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pro všechny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stnance školy a pro další osoby, které jsou ke škole v jiném pracovn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 xml:space="preserve">právním vztahu (dohoda o provedení práce, dohoda o pracovní 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innosti) nebo jiný právní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vztah (smlouva o dílo, nájemní smlouva).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lastRenderedPageBreak/>
        <w:t xml:space="preserve">3) </w:t>
      </w:r>
      <w:r w:rsidRPr="00A82F29">
        <w:rPr>
          <w:rFonts w:ascii="Calibri" w:hAnsi="Calibri" w:cs="Times-Roman"/>
          <w:sz w:val="24"/>
          <w:szCs w:val="24"/>
        </w:rPr>
        <w:t xml:space="preserve">Všichni </w:t>
      </w:r>
      <w:r w:rsidRPr="00A82F29">
        <w:rPr>
          <w:rFonts w:ascii="Calibri" w:hAnsi="Calibri" w:cs="Times-Bold"/>
          <w:b/>
          <w:bCs/>
          <w:sz w:val="24"/>
          <w:szCs w:val="24"/>
        </w:rPr>
        <w:t>zam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stnanci,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na 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ž se vztahuje tato sm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 xml:space="preserve">rnice, jsou </w:t>
      </w:r>
      <w:r w:rsidRPr="00A82F29">
        <w:rPr>
          <w:rFonts w:ascii="Calibri" w:hAnsi="Calibri" w:cs="Times-Bold"/>
          <w:b/>
          <w:bCs/>
          <w:sz w:val="24"/>
          <w:szCs w:val="24"/>
        </w:rPr>
        <w:t xml:space="preserve">povinni </w:t>
      </w:r>
      <w:r w:rsidRPr="00A82F29">
        <w:rPr>
          <w:rFonts w:ascii="Calibri" w:hAnsi="Calibri" w:cs="Times-Roman"/>
          <w:sz w:val="24"/>
          <w:szCs w:val="24"/>
        </w:rPr>
        <w:t>dodržovat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 shromaž</w:t>
      </w:r>
      <w:r w:rsidRPr="00A82F29">
        <w:rPr>
          <w:rFonts w:ascii="Calibri" w:hAnsi="Calibri" w:cs="TimesNewRoman-OneByteIdentityH"/>
          <w:sz w:val="24"/>
          <w:szCs w:val="24"/>
        </w:rPr>
        <w:t>ď</w:t>
      </w:r>
      <w:r w:rsidRPr="00A82F29">
        <w:rPr>
          <w:rFonts w:ascii="Calibri" w:hAnsi="Calibri" w:cs="Times-Roman"/>
          <w:sz w:val="24"/>
          <w:szCs w:val="24"/>
        </w:rPr>
        <w:t>ování, evidenci a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zpracování osobních údaj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ustanovení výše uvedeného zákona, který mimo jiné stanoví, co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proofErr w:type="gramStart"/>
      <w:r w:rsidRPr="00A82F29">
        <w:rPr>
          <w:rFonts w:ascii="Calibri" w:hAnsi="Calibri" w:cs="Times-Roman"/>
          <w:sz w:val="24"/>
          <w:szCs w:val="24"/>
        </w:rPr>
        <w:t>se</w:t>
      </w:r>
      <w:proofErr w:type="gramEnd"/>
      <w:r w:rsidRPr="00A82F29">
        <w:rPr>
          <w:rFonts w:ascii="Calibri" w:hAnsi="Calibri" w:cs="Times-Roman"/>
          <w:sz w:val="24"/>
          <w:szCs w:val="24"/>
        </w:rPr>
        <w:t xml:space="preserve"> t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mito údaji a manipulací s nimi rozumí.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4) Zp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ů</w:t>
      </w:r>
      <w:r w:rsidRPr="00A82F29">
        <w:rPr>
          <w:rFonts w:ascii="Calibri" w:hAnsi="Calibri" w:cs="Times-Bold"/>
          <w:b/>
          <w:bCs/>
          <w:sz w:val="24"/>
          <w:szCs w:val="24"/>
        </w:rPr>
        <w:t>sob manipulace s osobními údaji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 xml:space="preserve">v souladu s ustanovením § 5 zákona 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. 101/2000 Sb. o ochran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osobních údaj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ur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í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íslušní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vedoucí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stnanci, v jejichž p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sobnosti k manipulaci dochází. V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ípad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, že povinnost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obstarávat a zpracovávat osobní údaje nevyplývá z obecn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závazného právního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edpisu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(nap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. ze zákona o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stnanosti, ze zákona o ú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etnictví, ze zákona o sociálním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zabezpe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ení), jsou tito vedoucí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stnanci povinni uzav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ít v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ípad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pot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eby se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stnancem dohodu o souhlasu se zpracováním jeho osobních údaj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. Stejn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tak zajistí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informovanost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 xml:space="preserve">podle § 11 zákona 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. 101/2000 Sb. o ochran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osobních údaj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Tato dohoda je vyhotovena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 vzniku právního vztahu, v písemné podob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a je založena v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osobním spisu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stnance.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 xml:space="preserve">5) </w:t>
      </w:r>
      <w:r w:rsidRPr="00A82F29">
        <w:rPr>
          <w:rFonts w:ascii="Calibri" w:hAnsi="Calibri" w:cs="Times-Roman"/>
          <w:sz w:val="24"/>
          <w:szCs w:val="24"/>
        </w:rPr>
        <w:t xml:space="preserve">Pokud škola </w:t>
      </w:r>
      <w:r w:rsidRPr="00A82F29">
        <w:rPr>
          <w:rFonts w:ascii="Calibri" w:hAnsi="Calibri" w:cs="Times-Bold"/>
          <w:b/>
          <w:bCs/>
          <w:sz w:val="24"/>
          <w:szCs w:val="24"/>
        </w:rPr>
        <w:t>uzav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ř</w:t>
      </w:r>
      <w:r w:rsidRPr="00A82F29">
        <w:rPr>
          <w:rFonts w:ascii="Calibri" w:hAnsi="Calibri" w:cs="Times-Bold"/>
          <w:b/>
          <w:bCs/>
          <w:sz w:val="24"/>
          <w:szCs w:val="24"/>
        </w:rPr>
        <w:t>e s jiným subjektem smlouvu</w:t>
      </w:r>
      <w:r w:rsidRPr="00A82F29">
        <w:rPr>
          <w:rFonts w:ascii="Calibri" w:hAnsi="Calibri" w:cs="Times-Roman"/>
          <w:sz w:val="24"/>
          <w:szCs w:val="24"/>
        </w:rPr>
        <w:t>,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která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edpokládá zpracování ur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ených osobních údaj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, sou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ástí smluvního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ustanovení musí být zásady stanovené v této sm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rnici. Tato smlouva musí být písemná a musí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obsahovat náležitosti uvedené v § 6 zákona.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Bold-OneByteIdent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 xml:space="preserve">6) </w:t>
      </w:r>
      <w:r w:rsidRPr="00A82F29">
        <w:rPr>
          <w:rFonts w:ascii="Calibri" w:hAnsi="Calibri" w:cs="Times-Roman"/>
          <w:sz w:val="24"/>
          <w:szCs w:val="24"/>
        </w:rPr>
        <w:t>Pokud je pro školu nezbytn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 xml:space="preserve">nutné </w:t>
      </w:r>
      <w:r w:rsidRPr="00A82F29">
        <w:rPr>
          <w:rFonts w:ascii="Calibri" w:hAnsi="Calibri" w:cs="Times-Bold"/>
          <w:b/>
          <w:bCs/>
          <w:sz w:val="24"/>
          <w:szCs w:val="24"/>
        </w:rPr>
        <w:t xml:space="preserve">zpracovávat </w:t>
      </w:r>
      <w:r w:rsidRPr="00A82F29">
        <w:rPr>
          <w:rFonts w:ascii="Calibri" w:hAnsi="Calibri" w:cs="Times-Roman"/>
          <w:sz w:val="24"/>
          <w:szCs w:val="24"/>
        </w:rPr>
        <w:t xml:space="preserve">pro firmu i </w:t>
      </w:r>
      <w:r w:rsidRPr="00A82F29">
        <w:rPr>
          <w:rFonts w:ascii="Calibri" w:hAnsi="Calibri" w:cs="Times-Bold"/>
          <w:b/>
          <w:bCs/>
          <w:sz w:val="24"/>
          <w:szCs w:val="24"/>
        </w:rPr>
        <w:t>citlivé údaje zam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stnanc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ů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ve smyslu § 4 písm. b) zákona, uzav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 písemnou dohodu o souhlasu se zpracováním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takového údaje se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stnancem. V této dohod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se vymezí, o jaký údaj jde, pro jaký ú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el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m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že být zpracován a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ípadn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 xml:space="preserve">i 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asové omezení souhlasu.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7) Oznamovací povinnost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podle § 16 zákona jménem školy má statutární orgán školy. Vzhledem k tomu, že škola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eviduje pouze údaje o žácích</w:t>
      </w:r>
      <w:r w:rsidRPr="00A82F29">
        <w:rPr>
          <w:rFonts w:ascii="Calibri" w:hAnsi="Calibri" w:cs="Times-Roman"/>
          <w:sz w:val="24"/>
          <w:szCs w:val="24"/>
        </w:rPr>
        <w:t xml:space="preserve"> (dětech)</w:t>
      </w:r>
      <w:r w:rsidRPr="00A82F29">
        <w:rPr>
          <w:rFonts w:ascii="Calibri" w:hAnsi="Calibri" w:cs="Times-Roman"/>
          <w:sz w:val="24"/>
          <w:szCs w:val="24"/>
        </w:rPr>
        <w:t xml:space="preserve"> a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stnancích, které stanovují zvláštní školské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 xml:space="preserve">edpisy, nemá </w:t>
      </w:r>
      <w:r w:rsidRPr="00A82F29">
        <w:rPr>
          <w:rFonts w:ascii="Calibri" w:hAnsi="Calibri" w:cs="Times-Roman"/>
          <w:sz w:val="24"/>
          <w:szCs w:val="24"/>
        </w:rPr>
        <w:t>oznamovací povinnost v</w:t>
      </w:r>
      <w:r w:rsidRPr="00A82F29">
        <w:rPr>
          <w:rFonts w:ascii="Calibri" w:hAnsi="Calibri" w:cs="TimesNewRoman-OneByteIdentityH"/>
          <w:sz w:val="24"/>
          <w:szCs w:val="24"/>
        </w:rPr>
        <w:t>ůč</w:t>
      </w:r>
      <w:r w:rsidRPr="00A82F29">
        <w:rPr>
          <w:rFonts w:ascii="Calibri" w:hAnsi="Calibri" w:cs="Times-Roman"/>
          <w:sz w:val="24"/>
          <w:szCs w:val="24"/>
        </w:rPr>
        <w:t>i Ú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adu pro ochranu osobních údaj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8) Oznamovací povinnost nevzniká</w:t>
      </w:r>
      <w:r w:rsidRPr="00A82F29">
        <w:rPr>
          <w:rFonts w:ascii="Calibri" w:hAnsi="Calibri" w:cs="Times-Roman"/>
          <w:sz w:val="24"/>
          <w:szCs w:val="24"/>
        </w:rPr>
        <w:t>,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provádí-li se zpracování údaj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stanovené zvláštním zákonem nebo nutné pro pln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ní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povinností stanovených zvláštním zákonem. T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mito zákony se rozumí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edevším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pracovn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právní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edpisy a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edpisy v oblasti ú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etnictví.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 xml:space="preserve">9) </w:t>
      </w:r>
      <w:r w:rsidRPr="00A82F29">
        <w:rPr>
          <w:rFonts w:ascii="Calibri" w:hAnsi="Calibri" w:cs="Times-Roman"/>
          <w:sz w:val="24"/>
          <w:szCs w:val="24"/>
        </w:rPr>
        <w:t xml:space="preserve">Na </w:t>
      </w:r>
      <w:r w:rsidRPr="00A82F29">
        <w:rPr>
          <w:rFonts w:ascii="Calibri" w:hAnsi="Calibri" w:cs="Times-Bold"/>
          <w:b/>
          <w:bCs/>
          <w:sz w:val="24"/>
          <w:szCs w:val="24"/>
        </w:rPr>
        <w:t>osobní spis zam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stnance</w:t>
      </w:r>
      <w:r w:rsidRPr="00A82F29">
        <w:rPr>
          <w:rFonts w:ascii="Calibri" w:hAnsi="Calibri" w:cs="Times-Roman"/>
          <w:sz w:val="24"/>
          <w:szCs w:val="24"/>
        </w:rPr>
        <w:t>,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do kterého se uvád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jí pouze nezbytné údaje pot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ebné pro uzav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ení pracovní smlouvy a k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vedení mzdové evidence, se nevztahuje souhlas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stnance ani oznamovací povinnost.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stnanec školy zpracovávající personální data je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itom povinen zajistit, aby k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personálním dat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m nem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ly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ístup nepovolané osoby a je povinen zamezit jejich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ípadnému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zneužití.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Bold-OneByteIdent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10) Likvidací osobních údaj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ů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(§ 20 zákona) je po pominutí ú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elu jejich zpracovávání pov</w:t>
      </w:r>
      <w:r w:rsidRPr="00A82F29">
        <w:rPr>
          <w:rFonts w:ascii="Calibri" w:hAnsi="Calibri" w:cs="TimesNewRoman-OneByteIdentityH"/>
          <w:sz w:val="24"/>
          <w:szCs w:val="24"/>
        </w:rPr>
        <w:t>ěř</w:t>
      </w:r>
      <w:r w:rsidRPr="00A82F29">
        <w:rPr>
          <w:rFonts w:ascii="Calibri" w:hAnsi="Calibri" w:cs="Times-Roman"/>
          <w:sz w:val="24"/>
          <w:szCs w:val="24"/>
        </w:rPr>
        <w:t>ena zástupkyn</w:t>
      </w:r>
      <w:r w:rsidRPr="00A82F29">
        <w:rPr>
          <w:rFonts w:ascii="Calibri" w:hAnsi="Calibri" w:cs="TimesNewRoman-OneByteIdentityH"/>
          <w:sz w:val="24"/>
          <w:szCs w:val="24"/>
        </w:rPr>
        <w:t>ě ř</w:t>
      </w:r>
      <w:r w:rsidRPr="00A82F29">
        <w:rPr>
          <w:rFonts w:ascii="Calibri" w:hAnsi="Calibri" w:cs="Times-Roman"/>
          <w:sz w:val="24"/>
          <w:szCs w:val="24"/>
        </w:rPr>
        <w:t>editele školy.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lastRenderedPageBreak/>
        <w:t xml:space="preserve">Souhlas k likvidaci dává na její návrh 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editelka školy.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 xml:space="preserve">11) </w:t>
      </w:r>
      <w:r w:rsidRPr="00A82F29">
        <w:rPr>
          <w:rFonts w:ascii="Calibri" w:hAnsi="Calibri" w:cs="Times-Roman"/>
          <w:sz w:val="24"/>
          <w:szCs w:val="24"/>
        </w:rPr>
        <w:t>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 xml:space="preserve">ípadné </w:t>
      </w:r>
      <w:r w:rsidRPr="00A82F29">
        <w:rPr>
          <w:rFonts w:ascii="Calibri" w:hAnsi="Calibri" w:cs="Times-Bold"/>
          <w:b/>
          <w:bCs/>
          <w:sz w:val="24"/>
          <w:szCs w:val="24"/>
        </w:rPr>
        <w:t>stížnosti zam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stnance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na porušení povinností firmy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 ochran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jeho osobních údaj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projedná se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stnancem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-OneByteIdentityH"/>
          <w:sz w:val="24"/>
          <w:szCs w:val="24"/>
        </w:rPr>
      </w:pP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editel školy. Zjistí-li oprávn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nost stížnosti, je povinen neprodlen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u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init opat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ení k náprav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a v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ípad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nutnosti projednat se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stnancem i výši pen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žité náhrady podle § 21 odst. 2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písm. d) a § 23 zákona.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Bold-OneByteIdent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 xml:space="preserve">12) </w:t>
      </w:r>
      <w:r w:rsidRPr="00A82F29">
        <w:rPr>
          <w:rFonts w:ascii="Calibri" w:hAnsi="Calibri" w:cs="Times-Roman"/>
          <w:sz w:val="24"/>
          <w:szCs w:val="24"/>
        </w:rPr>
        <w:t xml:space="preserve">Pro </w:t>
      </w:r>
      <w:r w:rsidRPr="00A82F29">
        <w:rPr>
          <w:rFonts w:ascii="Calibri" w:hAnsi="Calibri" w:cs="Times-Bold"/>
          <w:b/>
          <w:bCs/>
          <w:sz w:val="24"/>
          <w:szCs w:val="24"/>
        </w:rPr>
        <w:t>p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ř</w:t>
      </w:r>
      <w:r w:rsidRPr="00A82F29">
        <w:rPr>
          <w:rFonts w:ascii="Calibri" w:hAnsi="Calibri" w:cs="Times-Bold"/>
          <w:b/>
          <w:bCs/>
          <w:sz w:val="24"/>
          <w:szCs w:val="24"/>
        </w:rPr>
        <w:t>ípadné p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ř</w:t>
      </w:r>
      <w:r w:rsidRPr="00A82F29">
        <w:rPr>
          <w:rFonts w:ascii="Calibri" w:hAnsi="Calibri" w:cs="Times-Bold"/>
          <w:b/>
          <w:bCs/>
          <w:sz w:val="24"/>
          <w:szCs w:val="24"/>
        </w:rPr>
        <w:t>edávání osobních údaj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 xml:space="preserve">ů </w:t>
      </w:r>
      <w:r w:rsidRPr="00A82F29">
        <w:rPr>
          <w:rFonts w:ascii="Calibri" w:hAnsi="Calibri" w:cs="Times-Bold"/>
          <w:b/>
          <w:bCs/>
          <w:sz w:val="24"/>
          <w:szCs w:val="24"/>
        </w:rPr>
        <w:t>do jiných stát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ů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(§ 27 zákona) platí povinnosti uvedené v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edchozích bodech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im</w:t>
      </w:r>
      <w:r w:rsidRPr="00A82F29">
        <w:rPr>
          <w:rFonts w:ascii="Calibri" w:hAnsi="Calibri" w:cs="TimesNewRoman-OneByteIdentityH"/>
          <w:sz w:val="24"/>
          <w:szCs w:val="24"/>
        </w:rPr>
        <w:t>ěř</w:t>
      </w:r>
      <w:r w:rsidRPr="00A82F29">
        <w:rPr>
          <w:rFonts w:ascii="Calibri" w:hAnsi="Calibri" w:cs="Times-Roman"/>
          <w:sz w:val="24"/>
          <w:szCs w:val="24"/>
        </w:rPr>
        <w:t>en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13) Sm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rnice a její zm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ny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 xml:space="preserve">jsou projednávány. 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lenské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ísp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vky jsou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m sráženy ze mzdy na základ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: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- dohody uzav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ené mezi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stnancem a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stnavatelem,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14) Konkrétní pokyny k ochran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 xml:space="preserve">ě </w:t>
      </w:r>
      <w:r w:rsidRPr="00A82F29">
        <w:rPr>
          <w:rFonts w:ascii="Calibri" w:hAnsi="Calibri" w:cs="Times-Bold"/>
          <w:b/>
          <w:bCs/>
          <w:sz w:val="24"/>
          <w:szCs w:val="24"/>
        </w:rPr>
        <w:t>osobních údaj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 xml:space="preserve">ů </w:t>
      </w:r>
      <w:r w:rsidRPr="00A82F29">
        <w:rPr>
          <w:rFonts w:ascii="Calibri" w:hAnsi="Calibri" w:cs="Times-Bold"/>
          <w:b/>
          <w:bCs/>
          <w:sz w:val="24"/>
          <w:szCs w:val="24"/>
        </w:rPr>
        <w:t>v organizaci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a) T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ídní výkazy, katalogové listy a další materiály ze školní matriky, které obsahují osobní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údaje žák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, jsou trvale uloženy v uzamykatelných sk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íních v kancelá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 školy. U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itel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m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jsou vydávány na nezbytn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dlouhou dobu k provedení zápis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b) Osobní spisy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jsou uloženy v kancelá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 školy,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 xml:space="preserve">ístup k nim má 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editel školy a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zástupkyn</w:t>
      </w:r>
      <w:r w:rsidRPr="00A82F29">
        <w:rPr>
          <w:rFonts w:ascii="Calibri" w:hAnsi="Calibri" w:cs="TimesNewRoman-OneByteIdentityH"/>
          <w:sz w:val="24"/>
          <w:szCs w:val="24"/>
        </w:rPr>
        <w:t>ě ř</w:t>
      </w:r>
      <w:r w:rsidRPr="00A82F29">
        <w:rPr>
          <w:rFonts w:ascii="Calibri" w:hAnsi="Calibri" w:cs="Times-Roman"/>
          <w:sz w:val="24"/>
          <w:szCs w:val="24"/>
        </w:rPr>
        <w:t>editele školy.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c) Nejmén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jednou ro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mají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stnanci možnost seznámit se s obsahem svého osobního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spisu. Na tuto možnost jsou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stnanci upozorn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ni na provozní porad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, prokazatelnost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seznámení je doložena zápisem z porady.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d) Nejmén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jednou ro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je na po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ad porad za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azena problematika ochrany osobních údaj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,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zejména k hlediska kompetencí pracovník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- které údaje o škole, žácích a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stnancích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mohou poskytovat.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e)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stnanci školy neposkytují osobní údaje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školy a žák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cizím osobám a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institucím, ani telefonicky, ani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 osobním jednání, pouze na písemnou žádost nebo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 xml:space="preserve">pokyn 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editele školy.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f) Hodnocení žák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a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, která se odesílají mimo školu, nap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. pro pot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eby soudního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ízení,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 xml:space="preserve">ijímacího 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ízení, zpracovávají pracovníci ur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 xml:space="preserve">ení 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editelem školy, nejsou však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oprávn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ni samostatn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tato hodnocení poskytovat a odesílat jménem školy.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g) Každé hodnocení podepisuje statutární orgán školy. U hodnocení lze uvést, kdo je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vypracoval. Pokud je však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edpoklad, že s hodnocením m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že být hodnocený seznámen a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m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že mít pro 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j nep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íznivý dopad, pak se z d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vodu ochrany a osobního bezpe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í pisatele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 xml:space="preserve">neuvádí, kdo hodnocení zpracoval, podepisuje je jen 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 xml:space="preserve">editel </w:t>
      </w:r>
      <w:proofErr w:type="gramStart"/>
      <w:r w:rsidRPr="00A82F29">
        <w:rPr>
          <w:rFonts w:ascii="Calibri" w:hAnsi="Calibri" w:cs="Times-Roman"/>
          <w:sz w:val="24"/>
          <w:szCs w:val="24"/>
        </w:rPr>
        <w:t>školy..</w:t>
      </w:r>
      <w:proofErr w:type="gramEnd"/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h) Hodnocení je zpracováváno tak, aby nemohlo být napadnutelné z hlediska v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cné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správnosti, neuvádí subjektivní pocity, ale jen skute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nosti, které lze prokázat. Použité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formulace jsou stru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né, v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cné, vyjad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ují se k témat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m, které obsahuje žádost o poskytnutí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údaj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-OneByteIdentityH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i) Seznamy žák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se nezve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ej</w:t>
      </w:r>
      <w:r w:rsidRPr="00A82F29">
        <w:rPr>
          <w:rFonts w:ascii="Calibri" w:hAnsi="Calibri" w:cs="TimesNewRoman-OneByteIdentityH"/>
          <w:sz w:val="24"/>
          <w:szCs w:val="24"/>
        </w:rPr>
        <w:t>ň</w:t>
      </w:r>
      <w:r w:rsidRPr="00A82F29">
        <w:rPr>
          <w:rFonts w:ascii="Calibri" w:hAnsi="Calibri" w:cs="Times-Roman"/>
          <w:sz w:val="24"/>
          <w:szCs w:val="24"/>
        </w:rPr>
        <w:t>ují, neposkytují bez souhlasu zákonných zástupc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žák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 xml:space="preserve">fyzickým 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i právnickým osobám, které neplní funkci orgánu nad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ízeného škole, zejména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d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tským léka</w:t>
      </w:r>
      <w:r w:rsidRPr="00A82F29">
        <w:rPr>
          <w:rFonts w:ascii="Calibri" w:hAnsi="Calibri" w:cs="TimesNewRoman-OneByteIdentityH"/>
          <w:sz w:val="24"/>
          <w:szCs w:val="24"/>
        </w:rPr>
        <w:t>řů</w:t>
      </w:r>
      <w:r w:rsidRPr="00A82F29">
        <w:rPr>
          <w:rFonts w:ascii="Calibri" w:hAnsi="Calibri" w:cs="Times-Roman"/>
          <w:sz w:val="24"/>
          <w:szCs w:val="24"/>
        </w:rPr>
        <w:t>m pro o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kování žák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, zubním léka</w:t>
      </w:r>
      <w:r w:rsidRPr="00A82F29">
        <w:rPr>
          <w:rFonts w:ascii="Calibri" w:hAnsi="Calibri" w:cs="TimesNewRoman-OneByteIdentityH"/>
          <w:sz w:val="24"/>
          <w:szCs w:val="24"/>
        </w:rPr>
        <w:t>řů</w:t>
      </w:r>
      <w:r w:rsidRPr="00A82F29">
        <w:rPr>
          <w:rFonts w:ascii="Calibri" w:hAnsi="Calibri" w:cs="Times-Roman"/>
          <w:sz w:val="24"/>
          <w:szCs w:val="24"/>
        </w:rPr>
        <w:t>m, dodavatel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m služeb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mimoškolních akcích, výletech, školách v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írod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 xml:space="preserve">. </w:t>
      </w:r>
      <w:proofErr w:type="gramStart"/>
      <w:r w:rsidRPr="00A82F29">
        <w:rPr>
          <w:rFonts w:ascii="Calibri" w:hAnsi="Calibri" w:cs="Times-Roman"/>
          <w:sz w:val="24"/>
          <w:szCs w:val="24"/>
        </w:rPr>
        <w:t>lyža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ských</w:t>
      </w:r>
      <w:proofErr w:type="gramEnd"/>
      <w:r w:rsidRPr="00A82F29">
        <w:rPr>
          <w:rFonts w:ascii="Calibri" w:hAnsi="Calibri" w:cs="Times-Roman"/>
          <w:sz w:val="24"/>
          <w:szCs w:val="24"/>
        </w:rPr>
        <w:t xml:space="preserve"> výcvikových kurzech.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j) Psychologické, léka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ské a podobné pr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zkumy mezi žáky, jejichž sou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ástí by bylo uvedení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osobních údaj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žáka, lze provád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t jen se souhlasem zákonných zástupc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žáka.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k)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estupku se dopustí a pokutou do výše 50 000 K</w:t>
      </w:r>
      <w:r w:rsidRPr="00A82F29">
        <w:rPr>
          <w:rFonts w:ascii="Calibri" w:hAnsi="Calibri" w:cs="TimesNewRoman-OneByteIdentityH"/>
          <w:sz w:val="24"/>
          <w:szCs w:val="24"/>
        </w:rPr>
        <w:t xml:space="preserve">č </w:t>
      </w:r>
      <w:r w:rsidRPr="00A82F29">
        <w:rPr>
          <w:rFonts w:ascii="Calibri" w:hAnsi="Calibri" w:cs="Times-Roman"/>
          <w:sz w:val="24"/>
          <w:szCs w:val="24"/>
        </w:rPr>
        <w:t>bude potrestána osoba, která je ke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lastRenderedPageBreak/>
        <w:t>správci nebo zpracovateli v pracovním nebo jiném obdobném pom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ru nebo pro 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j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proofErr w:type="gramStart"/>
      <w:r w:rsidRPr="00A82F29">
        <w:rPr>
          <w:rFonts w:ascii="Calibri" w:hAnsi="Calibri" w:cs="Times-Roman"/>
          <w:sz w:val="24"/>
          <w:szCs w:val="24"/>
        </w:rPr>
        <w:t>vykonává</w:t>
      </w:r>
      <w:proofErr w:type="gramEnd"/>
      <w:r w:rsidRPr="00A82F29">
        <w:rPr>
          <w:rFonts w:ascii="Calibri" w:hAnsi="Calibri" w:cs="Times-Roman"/>
          <w:sz w:val="24"/>
          <w:szCs w:val="24"/>
        </w:rPr>
        <w:t xml:space="preserve"> 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innosti na základ</w:t>
      </w:r>
      <w:r w:rsidRPr="00A82F29">
        <w:rPr>
          <w:rFonts w:ascii="Calibri" w:hAnsi="Calibri" w:cs="TimesNewRoman-OneByteIdentityH"/>
          <w:sz w:val="24"/>
          <w:szCs w:val="24"/>
        </w:rPr>
        <w:t xml:space="preserve">ě </w:t>
      </w:r>
      <w:r w:rsidRPr="00A82F29">
        <w:rPr>
          <w:rFonts w:ascii="Calibri" w:hAnsi="Calibri" w:cs="Times-Roman"/>
          <w:sz w:val="24"/>
          <w:szCs w:val="24"/>
        </w:rPr>
        <w:t>dohody, nebo osoba, která v rámci pln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 xml:space="preserve">ní </w:t>
      </w:r>
      <w:proofErr w:type="gramStart"/>
      <w:r w:rsidRPr="00A82F29">
        <w:rPr>
          <w:rFonts w:ascii="Calibri" w:hAnsi="Calibri" w:cs="Times-Roman"/>
          <w:sz w:val="24"/>
          <w:szCs w:val="24"/>
        </w:rPr>
        <w:t>zákonem</w:t>
      </w:r>
      <w:proofErr w:type="gramEnd"/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uložených oprávn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ní a povinností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ichází do styku s osobními údaji správce nebo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zpracovatele, pokud poruší povinnost ml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enlivosti uloženou podle tohoto zákona.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l) Pro vedení dokumentace školy o žácích se používají pouze schválené formulá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e, které ur</w:t>
      </w: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editel školy. Je nutné mít na z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eteli, že i formulá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 z nabídky SEVT by po vypln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ní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obsahovaly údaje o žácích a jejich rodinných pom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rech, které škola nepot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ebuje ke své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NewRoman-OneByteIdentityH"/>
          <w:sz w:val="24"/>
          <w:szCs w:val="24"/>
        </w:rPr>
        <w:t>č</w:t>
      </w:r>
      <w:r w:rsidRPr="00A82F29">
        <w:rPr>
          <w:rFonts w:ascii="Calibri" w:hAnsi="Calibri" w:cs="Times-Roman"/>
          <w:sz w:val="24"/>
          <w:szCs w:val="24"/>
        </w:rPr>
        <w:t>innosti a byly by tedy shromaž</w:t>
      </w:r>
      <w:r w:rsidRPr="00A82F29">
        <w:rPr>
          <w:rFonts w:ascii="Calibri" w:hAnsi="Calibri" w:cs="TimesNewRoman-OneByteIdentityH"/>
          <w:sz w:val="24"/>
          <w:szCs w:val="24"/>
        </w:rPr>
        <w:t>ď</w:t>
      </w:r>
      <w:r w:rsidRPr="00A82F29">
        <w:rPr>
          <w:rFonts w:ascii="Calibri" w:hAnsi="Calibri" w:cs="Times-Roman"/>
          <w:sz w:val="24"/>
          <w:szCs w:val="24"/>
        </w:rPr>
        <w:t>ovány nad rozsah zákona.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m) Všichni zam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stnanci školy jsou povinni zamezit nahodilému a neoprávn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nému 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ístupu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k osobním údaj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m žák</w:t>
      </w:r>
      <w:r w:rsidRPr="00A82F29">
        <w:rPr>
          <w:rFonts w:ascii="Calibri" w:hAnsi="Calibri" w:cs="TimesNewRoman-OneByteIdentityH"/>
          <w:sz w:val="24"/>
          <w:szCs w:val="24"/>
        </w:rPr>
        <w:t>ů</w:t>
      </w:r>
      <w:r w:rsidRPr="00A82F29">
        <w:rPr>
          <w:rFonts w:ascii="Calibri" w:hAnsi="Calibri" w:cs="Times-Roman"/>
          <w:sz w:val="24"/>
          <w:szCs w:val="24"/>
        </w:rPr>
        <w:t>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n) Osobní údaje nelze zve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ej</w:t>
      </w:r>
      <w:r w:rsidRPr="00A82F29">
        <w:rPr>
          <w:rFonts w:ascii="Calibri" w:hAnsi="Calibri" w:cs="TimesNewRoman-OneByteIdentityH"/>
          <w:sz w:val="24"/>
          <w:szCs w:val="24"/>
        </w:rPr>
        <w:t>ň</w:t>
      </w:r>
      <w:r w:rsidRPr="00A82F29">
        <w:rPr>
          <w:rFonts w:ascii="Calibri" w:hAnsi="Calibri" w:cs="Times-Roman"/>
          <w:sz w:val="24"/>
          <w:szCs w:val="24"/>
        </w:rPr>
        <w:t>ovat vyv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šováním, nap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íklad seznam</w:t>
      </w:r>
      <w:r w:rsidRPr="00A82F29">
        <w:rPr>
          <w:rFonts w:ascii="Calibri" w:hAnsi="Calibri" w:cs="TimesNewRoman-OneByteIdentityH"/>
          <w:sz w:val="24"/>
          <w:szCs w:val="24"/>
        </w:rPr>
        <w:t xml:space="preserve">ů </w:t>
      </w:r>
      <w:r w:rsidRPr="00A82F29">
        <w:rPr>
          <w:rFonts w:ascii="Calibri" w:hAnsi="Calibri" w:cs="Times-Roman"/>
          <w:sz w:val="24"/>
          <w:szCs w:val="24"/>
        </w:rPr>
        <w:t>d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tí po zápisu do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mate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ské školy, za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azení d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tí do jednotlivých t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íd, zve</w:t>
      </w:r>
      <w:r w:rsidRPr="00A82F29">
        <w:rPr>
          <w:rFonts w:ascii="Calibri" w:hAnsi="Calibri" w:cs="TimesNewRoman-OneByteIdentityH"/>
          <w:sz w:val="24"/>
          <w:szCs w:val="24"/>
        </w:rPr>
        <w:t>ř</w:t>
      </w:r>
      <w:r w:rsidRPr="00A82F29">
        <w:rPr>
          <w:rFonts w:ascii="Calibri" w:hAnsi="Calibri" w:cs="Times-Roman"/>
          <w:sz w:val="24"/>
          <w:szCs w:val="24"/>
        </w:rPr>
        <w:t>ejn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ním na internetových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stránkách, apod.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15) Záv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re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č</w:t>
      </w:r>
      <w:r w:rsidRPr="00A82F29">
        <w:rPr>
          <w:rFonts w:ascii="Calibri" w:hAnsi="Calibri" w:cs="Times-Bold"/>
          <w:b/>
          <w:bCs/>
          <w:sz w:val="24"/>
          <w:szCs w:val="24"/>
        </w:rPr>
        <w:t>ná ustanovení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a) Kontrolou provád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>ní ustanovení této sm</w:t>
      </w:r>
      <w:r w:rsidRPr="00A82F29">
        <w:rPr>
          <w:rFonts w:ascii="Calibri" w:hAnsi="Calibri" w:cs="TimesNewRoman-OneByteIdentityH"/>
          <w:sz w:val="24"/>
          <w:szCs w:val="24"/>
        </w:rPr>
        <w:t>ě</w:t>
      </w:r>
      <w:r w:rsidRPr="00A82F29">
        <w:rPr>
          <w:rFonts w:ascii="Calibri" w:hAnsi="Calibri" w:cs="Times-Roman"/>
          <w:sz w:val="24"/>
          <w:szCs w:val="24"/>
        </w:rPr>
        <w:t xml:space="preserve">rnice je </w:t>
      </w:r>
      <w:r w:rsidRPr="00A82F29">
        <w:rPr>
          <w:rFonts w:ascii="Calibri" w:hAnsi="Calibri" w:cs="Times-Roman"/>
          <w:sz w:val="24"/>
          <w:szCs w:val="24"/>
        </w:rPr>
        <w:t>pověřena ředitelka školy.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  <w:r w:rsidRPr="00A82F29">
        <w:rPr>
          <w:rFonts w:ascii="Calibri" w:hAnsi="Calibri" w:cs="Times-Roman"/>
          <w:sz w:val="24"/>
          <w:szCs w:val="24"/>
        </w:rPr>
        <w:t>b) O ko</w:t>
      </w:r>
      <w:r w:rsidRPr="00A82F29">
        <w:rPr>
          <w:rFonts w:ascii="Calibri" w:hAnsi="Calibri" w:cs="Times-Roman"/>
          <w:sz w:val="24"/>
          <w:szCs w:val="24"/>
        </w:rPr>
        <w:t>ntrolách provádí písemné záznamy.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V Třebusicích dne 1. 9. 2015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Tato sm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ě</w:t>
      </w:r>
      <w:r w:rsidRPr="00A82F29">
        <w:rPr>
          <w:rFonts w:ascii="Calibri" w:hAnsi="Calibri" w:cs="Times-Bold"/>
          <w:b/>
          <w:bCs/>
          <w:sz w:val="24"/>
          <w:szCs w:val="24"/>
        </w:rPr>
        <w:t>rnice nabývá ú</w:t>
      </w:r>
      <w:r w:rsidRPr="00A82F29">
        <w:rPr>
          <w:rFonts w:ascii="Calibri" w:hAnsi="Calibri" w:cs="TimesNewRoman,Bold-OneByteIdent"/>
          <w:b/>
          <w:bCs/>
          <w:sz w:val="24"/>
          <w:szCs w:val="24"/>
        </w:rPr>
        <w:t>č</w:t>
      </w:r>
      <w:r w:rsidRPr="00A82F29">
        <w:rPr>
          <w:rFonts w:ascii="Calibri" w:hAnsi="Calibri" w:cs="Times-Bold"/>
          <w:b/>
          <w:bCs/>
          <w:sz w:val="24"/>
          <w:szCs w:val="24"/>
        </w:rPr>
        <w:t>innosti dne 1. 9. 2015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………………………………………</w:t>
      </w:r>
    </w:p>
    <w:p w:rsidR="00A82F29" w:rsidRPr="00A82F29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 xml:space="preserve">Mgr. Lenka Honsová, </w:t>
      </w:r>
    </w:p>
    <w:p w:rsidR="006F221F" w:rsidRDefault="00A82F29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 w:rsidRPr="00A82F29">
        <w:rPr>
          <w:rFonts w:ascii="Calibri" w:hAnsi="Calibri" w:cs="Times-Bold"/>
          <w:b/>
          <w:bCs/>
          <w:sz w:val="24"/>
          <w:szCs w:val="24"/>
        </w:rPr>
        <w:t>ředitelka MŠ DUHA Třebusice</w:t>
      </w:r>
    </w:p>
    <w:p w:rsidR="00AD77D1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</w:p>
    <w:p w:rsidR="00AD77D1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</w:p>
    <w:p w:rsidR="00AD77D1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>
        <w:rPr>
          <w:rFonts w:ascii="Calibri" w:hAnsi="Calibri" w:cs="Times-Bold"/>
          <w:b/>
          <w:bCs/>
          <w:sz w:val="24"/>
          <w:szCs w:val="24"/>
        </w:rPr>
        <w:t>S touto směrnicí byl seznámen a souhlasí:</w:t>
      </w:r>
    </w:p>
    <w:p w:rsidR="00AD77D1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</w:p>
    <w:p w:rsidR="00AD77D1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>
        <w:rPr>
          <w:rFonts w:ascii="Calibri" w:hAnsi="Calibri" w:cs="Times-Bold"/>
          <w:b/>
          <w:bCs/>
          <w:sz w:val="24"/>
          <w:szCs w:val="24"/>
        </w:rPr>
        <w:t xml:space="preserve">Edita </w:t>
      </w:r>
      <w:proofErr w:type="spellStart"/>
      <w:r>
        <w:rPr>
          <w:rFonts w:ascii="Calibri" w:hAnsi="Calibri" w:cs="Times-Bold"/>
          <w:b/>
          <w:bCs/>
          <w:sz w:val="24"/>
          <w:szCs w:val="24"/>
        </w:rPr>
        <w:t>Koksteinová</w:t>
      </w:r>
      <w:proofErr w:type="spellEnd"/>
      <w:r>
        <w:rPr>
          <w:rFonts w:ascii="Calibri" w:hAnsi="Calibri" w:cs="Times-Bold"/>
          <w:b/>
          <w:bCs/>
          <w:sz w:val="24"/>
          <w:szCs w:val="24"/>
        </w:rPr>
        <w:t xml:space="preserve"> ……………………………………… </w:t>
      </w:r>
    </w:p>
    <w:p w:rsidR="00AD77D1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</w:p>
    <w:p w:rsidR="00AD77D1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>
        <w:rPr>
          <w:rFonts w:ascii="Calibri" w:hAnsi="Calibri" w:cs="Times-Bold"/>
          <w:b/>
          <w:bCs/>
          <w:sz w:val="24"/>
          <w:szCs w:val="24"/>
        </w:rPr>
        <w:t>Helena Neradová ……………………………………….</w:t>
      </w:r>
    </w:p>
    <w:p w:rsidR="00AD77D1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</w:p>
    <w:p w:rsidR="00AD77D1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>
        <w:rPr>
          <w:rFonts w:ascii="Calibri" w:hAnsi="Calibri" w:cs="Times-Bold"/>
          <w:b/>
          <w:bCs/>
          <w:sz w:val="24"/>
          <w:szCs w:val="24"/>
        </w:rPr>
        <w:t>Bc. Renáta Boumová……………………………………</w:t>
      </w:r>
    </w:p>
    <w:p w:rsidR="00AD77D1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bookmarkStart w:id="0" w:name="_GoBack"/>
      <w:bookmarkEnd w:id="0"/>
    </w:p>
    <w:p w:rsidR="00AD77D1" w:rsidRPr="00A82F29" w:rsidRDefault="00AD77D1" w:rsidP="00A82F29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  <w:sz w:val="24"/>
          <w:szCs w:val="24"/>
        </w:rPr>
      </w:pPr>
      <w:r>
        <w:rPr>
          <w:rFonts w:ascii="Calibri" w:hAnsi="Calibri" w:cs="Times-Bold"/>
          <w:b/>
          <w:bCs/>
          <w:sz w:val="24"/>
          <w:szCs w:val="24"/>
        </w:rPr>
        <w:t>Jaroslava Vosyková…………………………………</w:t>
      </w:r>
      <w:proofErr w:type="gramStart"/>
      <w:r>
        <w:rPr>
          <w:rFonts w:ascii="Calibri" w:hAnsi="Calibri" w:cs="Times-Bold"/>
          <w:b/>
          <w:bCs/>
          <w:sz w:val="24"/>
          <w:szCs w:val="24"/>
        </w:rPr>
        <w:t>…..</w:t>
      </w:r>
      <w:proofErr w:type="gramEnd"/>
    </w:p>
    <w:sectPr w:rsidR="00AD77D1" w:rsidRPr="00A8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7"/>
    <w:rsid w:val="006F221F"/>
    <w:rsid w:val="00A82F29"/>
    <w:rsid w:val="00AD77D1"/>
    <w:rsid w:val="00B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0766-6781-4231-B01D-D9F35F0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1230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Školka_Třebusice</dc:creator>
  <cp:keywords/>
  <dc:description/>
  <cp:lastModifiedBy>Školka_Třebusice</cp:lastModifiedBy>
  <cp:revision>2</cp:revision>
  <dcterms:created xsi:type="dcterms:W3CDTF">2015-09-24T11:47:00Z</dcterms:created>
  <dcterms:modified xsi:type="dcterms:W3CDTF">2015-09-24T12:00:00Z</dcterms:modified>
</cp:coreProperties>
</file>